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CE017" w14:textId="124BBD2B" w:rsidR="003A404C" w:rsidRPr="0014218C" w:rsidRDefault="005725CA" w:rsidP="005725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6D5AB1">
        <w:rPr>
          <w:rFonts w:ascii="Times New Roman" w:hAnsi="Times New Roman"/>
          <w:b/>
          <w:noProof/>
          <w:szCs w:val="22"/>
        </w:rPr>
        <w:drawing>
          <wp:inline distT="0" distB="0" distL="0" distR="0" wp14:anchorId="7EA4DDE7" wp14:editId="15E1EB78">
            <wp:extent cx="5572125" cy="723900"/>
            <wp:effectExtent l="0" t="0" r="9525" b="0"/>
            <wp:docPr id="4834727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74B">
        <w:rPr>
          <w:rFonts w:ascii="Times New Roman" w:hAnsi="Times New Roman"/>
          <w:b/>
          <w:szCs w:val="22"/>
        </w:rPr>
        <w:t xml:space="preserve"> </w:t>
      </w:r>
    </w:p>
    <w:p w14:paraId="01BDACA6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64950B0F" w14:textId="3B1C7A8D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843C63">
        <w:rPr>
          <w:rFonts w:ascii="Times New Roman" w:hAnsi="Times New Roman"/>
          <w:szCs w:val="22"/>
          <w:highlight w:val="yellow"/>
        </w:rPr>
        <w:t>invited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 candidate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44D6257A" w14:textId="77777777"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6668A0CB" w14:textId="032A37F1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5725CA" w:rsidRPr="001224C5">
        <w:rPr>
          <w:rFonts w:ascii="Times New Roman" w:hAnsi="Times New Roman"/>
          <w:b/>
          <w:szCs w:val="22"/>
        </w:rPr>
        <w:t>HR-RS00084 -03</w:t>
      </w:r>
      <w:r w:rsidR="0077006D">
        <w:rPr>
          <w:rFonts w:ascii="Times New Roman" w:hAnsi="Times New Roman"/>
          <w:b/>
          <w:szCs w:val="22"/>
        </w:rPr>
        <w:t>0-02</w:t>
      </w:r>
      <w:r w:rsidRPr="009F56FF">
        <w:rPr>
          <w:rFonts w:ascii="Times New Roman" w:hAnsi="Times New Roman"/>
          <w:b/>
          <w:szCs w:val="22"/>
        </w:rPr>
        <w:br/>
      </w:r>
    </w:p>
    <w:p w14:paraId="56ED8607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3D3BDF">
        <w:rPr>
          <w:rFonts w:ascii="Times New Roman" w:hAnsi="Times New Roman"/>
          <w:szCs w:val="22"/>
          <w:highlight w:val="yellow"/>
        </w:rPr>
        <w:t>Contact name</w:t>
      </w:r>
      <w:r w:rsidRPr="0014218C">
        <w:rPr>
          <w:rFonts w:ascii="Times New Roman" w:hAnsi="Times New Roman"/>
          <w:szCs w:val="22"/>
        </w:rPr>
        <w:t>&gt;</w:t>
      </w:r>
      <w:r w:rsidR="00013BD1">
        <w:rPr>
          <w:rFonts w:ascii="Times New Roman" w:hAnsi="Times New Roman"/>
          <w:szCs w:val="22"/>
        </w:rPr>
        <w:t>,</w:t>
      </w:r>
    </w:p>
    <w:p w14:paraId="713BA52A" w14:textId="782F8B42" w:rsidR="003A404C" w:rsidRPr="00363A7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63A71">
        <w:rPr>
          <w:rFonts w:ascii="Times New Roman" w:hAnsi="Times New Roman"/>
          <w:b/>
          <w:szCs w:val="22"/>
        </w:rPr>
        <w:t xml:space="preserve">INVITATION TO TENDER FOR </w:t>
      </w:r>
      <w:r w:rsidR="005725CA" w:rsidRPr="00363A71">
        <w:rPr>
          <w:b/>
          <w:szCs w:val="22"/>
        </w:rPr>
        <w:t xml:space="preserve">ORGANIZING EVENTS for the project S.O.O.S., at </w:t>
      </w:r>
      <w:proofErr w:type="spellStart"/>
      <w:r w:rsidR="005725CA" w:rsidRPr="00363A71">
        <w:rPr>
          <w:b/>
          <w:szCs w:val="22"/>
        </w:rPr>
        <w:t>Sombor</w:t>
      </w:r>
      <w:proofErr w:type="spellEnd"/>
      <w:r w:rsidR="005725CA" w:rsidRPr="00363A71">
        <w:rPr>
          <w:b/>
          <w:szCs w:val="22"/>
        </w:rPr>
        <w:t xml:space="preserve"> </w:t>
      </w:r>
    </w:p>
    <w:p w14:paraId="183C284F" w14:textId="25B59AB3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</w:t>
      </w:r>
      <w:r w:rsidR="001F26E0">
        <w:rPr>
          <w:rFonts w:ascii="Times New Roman" w:hAnsi="Times New Roman"/>
          <w:szCs w:val="22"/>
        </w:rPr>
        <w:t xml:space="preserve"> am pleased to inform you that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your firm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the consortium led by you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tender procedure for the above contract. The complete tender dossier is attached to this letter. It includes:</w:t>
      </w:r>
    </w:p>
    <w:p w14:paraId="56E30F7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5FD59EA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21352725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Conditions for service contracts </w:t>
      </w:r>
    </w:p>
    <w:p w14:paraId="0F2B772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Terms of Reference</w:t>
      </w:r>
    </w:p>
    <w:p w14:paraId="1187F72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Organisation and Methodology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8216C09" w14:textId="10A8E83B" w:rsidR="003A404C" w:rsidRPr="0014218C" w:rsidRDefault="00201861" w:rsidP="00363A7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</w:p>
    <w:p w14:paraId="253A591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proofErr w:type="gramStart"/>
      <w:r w:rsidRPr="0014218C">
        <w:rPr>
          <w:rFonts w:ascii="Times New Roman" w:hAnsi="Times New Roman"/>
          <w:szCs w:val="22"/>
        </w:rPr>
        <w:t>Financial</w:t>
      </w:r>
      <w:proofErr w:type="gramEnd"/>
      <w:r w:rsidRPr="0014218C">
        <w:rPr>
          <w:rFonts w:ascii="Times New Roman" w:hAnsi="Times New Roman"/>
          <w:szCs w:val="22"/>
        </w:rPr>
        <w:t xml:space="preserve"> offer using the template provided)</w:t>
      </w:r>
    </w:p>
    <w:p w14:paraId="4A783CDD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518F2B88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478339E" w14:textId="4BA760B0" w:rsidR="00240D6C" w:rsidRPr="00363A71" w:rsidRDefault="00240D6C" w:rsidP="00363A71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63A71">
        <w:rPr>
          <w:rStyle w:val="Strong"/>
          <w:rFonts w:ascii="Times New Roman" w:hAnsi="Times New Roman"/>
          <w:szCs w:val="22"/>
        </w:rPr>
        <w:t>LIST OF ENTITIES INVITED TO SUBMIT A TENDER</w:t>
      </w:r>
    </w:p>
    <w:p w14:paraId="1260F4C4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C9AB7C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68A20F1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01FF414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812011" w:rsidRPr="002F3BD8">
        <w:rPr>
          <w:rFonts w:ascii="Times New Roman" w:hAnsi="Times New Roman"/>
          <w:szCs w:val="22"/>
        </w:rPr>
        <w:t>before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Pr="002F3BD8">
        <w:rPr>
          <w:rFonts w:ascii="Times New Roman" w:hAnsi="Times New Roman"/>
          <w:szCs w:val="22"/>
        </w:rPr>
        <w:t>Instructions</w:t>
      </w:r>
      <w:r w:rsidR="00A62A94">
        <w:rPr>
          <w:rFonts w:ascii="Times New Roman" w:hAnsi="Times New Roman"/>
          <w:szCs w:val="22"/>
        </w:rPr>
        <w:t xml:space="preserve"> 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</w:t>
      </w:r>
      <w:proofErr w:type="gramStart"/>
      <w:r w:rsidR="00A62A94">
        <w:rPr>
          <w:rFonts w:ascii="Times New Roman" w:hAnsi="Times New Roman"/>
          <w:szCs w:val="22"/>
        </w:rPr>
        <w:t>tender</w:t>
      </w:r>
      <w:proofErr w:type="gramEnd"/>
      <w:r w:rsidR="00A62A94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</w:t>
      </w:r>
      <w:r w:rsidRPr="0014218C">
        <w:rPr>
          <w:rFonts w:ascii="Times New Roman" w:hAnsi="Times New Roman"/>
          <w:szCs w:val="22"/>
        </w:rPr>
        <w:lastRenderedPageBreak/>
        <w:t>decide not to submit a tender, we would be grateful if you could inform us in writing, indicating the reasons for your decision.</w:t>
      </w:r>
    </w:p>
    <w:p w14:paraId="3878D14F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41D6CD7E" w14:textId="77777777" w:rsidR="005725CA" w:rsidRDefault="005725CA" w:rsidP="005725C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 w:rsidRPr="00296F29">
        <w:rPr>
          <w:rFonts w:ascii="Times New Roman" w:hAnsi="Times New Roman"/>
          <w:szCs w:val="22"/>
        </w:rPr>
        <w:t>Emeše</w:t>
      </w:r>
      <w:proofErr w:type="spellEnd"/>
      <w:r w:rsidRPr="00296F29">
        <w:rPr>
          <w:rFonts w:ascii="Times New Roman" w:hAnsi="Times New Roman"/>
          <w:szCs w:val="22"/>
        </w:rPr>
        <w:t xml:space="preserve"> Uri, Legal representative</w:t>
      </w:r>
    </w:p>
    <w:p w14:paraId="0E028F3C" w14:textId="56742C5D" w:rsidR="0057666F" w:rsidRDefault="0057666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133D9883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109768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EF17F3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C9D13" w14:textId="77777777" w:rsidR="003D7E05" w:rsidRDefault="003D7E05">
      <w:r>
        <w:separator/>
      </w:r>
    </w:p>
  </w:endnote>
  <w:endnote w:type="continuationSeparator" w:id="0">
    <w:p w14:paraId="1E383063" w14:textId="77777777" w:rsidR="003D7E05" w:rsidRDefault="003D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C8795" w14:textId="3D5DA515" w:rsidR="005D5B47" w:rsidRPr="00D7143F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291A44A9" w14:textId="76B25530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EB69A" w14:textId="5B564606" w:rsidR="008A4AB3" w:rsidRPr="00D7143F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69A001E4" w14:textId="23B5BCD6" w:rsidR="008A4AB3" w:rsidRPr="004346EE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58AA0" w14:textId="77777777" w:rsidR="003D7E05" w:rsidRDefault="003D7E05">
      <w:r>
        <w:separator/>
      </w:r>
    </w:p>
  </w:footnote>
  <w:footnote w:type="continuationSeparator" w:id="0">
    <w:p w14:paraId="09331BF3" w14:textId="77777777" w:rsidR="003D7E05" w:rsidRDefault="003D7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0307" w14:textId="25108DD9" w:rsidR="00C45C02" w:rsidRPr="00C45C02" w:rsidRDefault="00F30F64" w:rsidP="00C45C02">
    <w:pPr>
      <w:pStyle w:val="Header"/>
      <w:rPr>
        <w:bCs/>
        <w:noProof/>
        <w:lang w:eastAsia="hr-HR"/>
      </w:rPr>
    </w:pPr>
    <w:r>
      <w:rPr>
        <w:noProof/>
      </w:rPr>
      <w:drawing>
        <wp:inline distT="0" distB="0" distL="0" distR="0" wp14:anchorId="071E91D5" wp14:editId="3ACD3D3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6AE68A" w14:textId="2ABE308A" w:rsidR="00240D6C" w:rsidRDefault="00291665">
    <w:pPr>
      <w:pStyle w:val="Header"/>
    </w:pPr>
    <w:r w:rsidRPr="00291665" w:rsidDel="00291665">
      <w:rPr>
        <w:noProof/>
        <w:lang w:val="hr-HR" w:eastAsia="hr-H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093307247">
    <w:abstractNumId w:val="5"/>
  </w:num>
  <w:num w:numId="2" w16cid:durableId="1403144073">
    <w:abstractNumId w:val="4"/>
  </w:num>
  <w:num w:numId="3" w16cid:durableId="731348962">
    <w:abstractNumId w:val="4"/>
  </w:num>
  <w:num w:numId="4" w16cid:durableId="1539076961">
    <w:abstractNumId w:val="4"/>
  </w:num>
  <w:num w:numId="5" w16cid:durableId="1072238300">
    <w:abstractNumId w:val="2"/>
  </w:num>
  <w:num w:numId="6" w16cid:durableId="1008290945">
    <w:abstractNumId w:val="3"/>
  </w:num>
  <w:num w:numId="7" w16cid:durableId="366221905">
    <w:abstractNumId w:val="0"/>
  </w:num>
  <w:num w:numId="8" w16cid:durableId="62456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5D2E"/>
    <w:rsid w:val="00013BD1"/>
    <w:rsid w:val="00017F8B"/>
    <w:rsid w:val="000248FD"/>
    <w:rsid w:val="00026956"/>
    <w:rsid w:val="00031DA2"/>
    <w:rsid w:val="0003574B"/>
    <w:rsid w:val="00040468"/>
    <w:rsid w:val="00065886"/>
    <w:rsid w:val="000A06FE"/>
    <w:rsid w:val="000A78D6"/>
    <w:rsid w:val="000B39A5"/>
    <w:rsid w:val="0011281D"/>
    <w:rsid w:val="0014218C"/>
    <w:rsid w:val="001501EA"/>
    <w:rsid w:val="0015484C"/>
    <w:rsid w:val="001659B1"/>
    <w:rsid w:val="00183056"/>
    <w:rsid w:val="001F26E0"/>
    <w:rsid w:val="00201861"/>
    <w:rsid w:val="00204D96"/>
    <w:rsid w:val="002119AF"/>
    <w:rsid w:val="00215EBB"/>
    <w:rsid w:val="00240D6C"/>
    <w:rsid w:val="00264DD5"/>
    <w:rsid w:val="002738E1"/>
    <w:rsid w:val="00291665"/>
    <w:rsid w:val="002C55A7"/>
    <w:rsid w:val="002F3BD8"/>
    <w:rsid w:val="00324644"/>
    <w:rsid w:val="0032707E"/>
    <w:rsid w:val="003431A8"/>
    <w:rsid w:val="00363A71"/>
    <w:rsid w:val="00370F08"/>
    <w:rsid w:val="00382D44"/>
    <w:rsid w:val="003848BA"/>
    <w:rsid w:val="003A404C"/>
    <w:rsid w:val="003B4A10"/>
    <w:rsid w:val="003C72F5"/>
    <w:rsid w:val="003D3BDF"/>
    <w:rsid w:val="003D7E05"/>
    <w:rsid w:val="003E3E49"/>
    <w:rsid w:val="004221C0"/>
    <w:rsid w:val="004346EE"/>
    <w:rsid w:val="00471E72"/>
    <w:rsid w:val="004A1C78"/>
    <w:rsid w:val="004B6E69"/>
    <w:rsid w:val="00503937"/>
    <w:rsid w:val="005645F0"/>
    <w:rsid w:val="005725CA"/>
    <w:rsid w:val="0057666F"/>
    <w:rsid w:val="005B68AC"/>
    <w:rsid w:val="005D55DB"/>
    <w:rsid w:val="005D59CA"/>
    <w:rsid w:val="005D5B47"/>
    <w:rsid w:val="005D6224"/>
    <w:rsid w:val="006009BC"/>
    <w:rsid w:val="00602CC4"/>
    <w:rsid w:val="00617B4A"/>
    <w:rsid w:val="00621AA6"/>
    <w:rsid w:val="00621DC0"/>
    <w:rsid w:val="00670272"/>
    <w:rsid w:val="00670585"/>
    <w:rsid w:val="006A0509"/>
    <w:rsid w:val="006C7747"/>
    <w:rsid w:val="006D0B5A"/>
    <w:rsid w:val="006D5CBC"/>
    <w:rsid w:val="006E0DF3"/>
    <w:rsid w:val="006F7DC3"/>
    <w:rsid w:val="00710824"/>
    <w:rsid w:val="0071250E"/>
    <w:rsid w:val="00741395"/>
    <w:rsid w:val="00767379"/>
    <w:rsid w:val="0077006D"/>
    <w:rsid w:val="007B5A15"/>
    <w:rsid w:val="007B5C09"/>
    <w:rsid w:val="007D559E"/>
    <w:rsid w:val="00810FD3"/>
    <w:rsid w:val="00812011"/>
    <w:rsid w:val="00835656"/>
    <w:rsid w:val="00843C63"/>
    <w:rsid w:val="0084407B"/>
    <w:rsid w:val="00871DB1"/>
    <w:rsid w:val="00873336"/>
    <w:rsid w:val="00877172"/>
    <w:rsid w:val="00890284"/>
    <w:rsid w:val="00892666"/>
    <w:rsid w:val="008A4AB3"/>
    <w:rsid w:val="008B6320"/>
    <w:rsid w:val="008E5769"/>
    <w:rsid w:val="008F487C"/>
    <w:rsid w:val="00911FD3"/>
    <w:rsid w:val="00933638"/>
    <w:rsid w:val="00973A00"/>
    <w:rsid w:val="009758AB"/>
    <w:rsid w:val="009A3198"/>
    <w:rsid w:val="009E0AB6"/>
    <w:rsid w:val="009F56FF"/>
    <w:rsid w:val="00A26CC8"/>
    <w:rsid w:val="00A41A08"/>
    <w:rsid w:val="00A54BF4"/>
    <w:rsid w:val="00A62A94"/>
    <w:rsid w:val="00A92BE2"/>
    <w:rsid w:val="00AA4925"/>
    <w:rsid w:val="00AB51F5"/>
    <w:rsid w:val="00AC26CE"/>
    <w:rsid w:val="00AC3741"/>
    <w:rsid w:val="00AD7CD1"/>
    <w:rsid w:val="00AE01B6"/>
    <w:rsid w:val="00B24B60"/>
    <w:rsid w:val="00B25A0B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3329B"/>
    <w:rsid w:val="00C45C02"/>
    <w:rsid w:val="00C501F5"/>
    <w:rsid w:val="00C51F39"/>
    <w:rsid w:val="00C57DEB"/>
    <w:rsid w:val="00C76D06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E642E"/>
    <w:rsid w:val="00DE683F"/>
    <w:rsid w:val="00E059FA"/>
    <w:rsid w:val="00E24FAB"/>
    <w:rsid w:val="00E472B9"/>
    <w:rsid w:val="00E55EC4"/>
    <w:rsid w:val="00E67D97"/>
    <w:rsid w:val="00EF0DA0"/>
    <w:rsid w:val="00EF17F3"/>
    <w:rsid w:val="00F01DE0"/>
    <w:rsid w:val="00F2418F"/>
    <w:rsid w:val="00F30F64"/>
    <w:rsid w:val="00F41759"/>
    <w:rsid w:val="00F55934"/>
    <w:rsid w:val="00FC2DDD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16A7C"/>
  <w15:chartTrackingRefBased/>
  <w15:docId w15:val="{BA9AA142-F85E-485A-84D0-8FC5A805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240D6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qFormat/>
    <w:rsid w:val="00240D6C"/>
    <w:rPr>
      <w:rFonts w:cs="Times New Roman"/>
      <w:i/>
    </w:rPr>
  </w:style>
  <w:style w:type="character" w:styleId="Strong">
    <w:name w:val="Strong"/>
    <w:qFormat/>
    <w:rsid w:val="00240D6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3D2F-58A7-4CFC-AE97-4429FAD2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PC</cp:lastModifiedBy>
  <cp:revision>11</cp:revision>
  <cp:lastPrinted>2012-09-25T12:35:00Z</cp:lastPrinted>
  <dcterms:created xsi:type="dcterms:W3CDTF">2019-04-04T17:30:00Z</dcterms:created>
  <dcterms:modified xsi:type="dcterms:W3CDTF">2025-11-02T18:50:00Z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